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3FD8E" w14:textId="19F0029D" w:rsidR="006E0501" w:rsidRPr="006E0501" w:rsidRDefault="006E0501" w:rsidP="44CA37B3">
      <w:pPr>
        <w:rPr>
          <w:i/>
          <w:iCs/>
          <w:color w:val="7F7F7F" w:themeColor="text1" w:themeTint="80"/>
        </w:rPr>
      </w:pPr>
      <w:bookmarkStart w:id="0" w:name="_GoBack"/>
      <w:bookmarkEnd w:id="0"/>
      <w:r w:rsidRPr="44CA37B3">
        <w:rPr>
          <w:i/>
          <w:iCs/>
          <w:color w:val="000000" w:themeColor="text1"/>
        </w:rPr>
        <w:t xml:space="preserve">Use this </w:t>
      </w:r>
      <w:r w:rsidR="00396617" w:rsidRPr="44CA37B3">
        <w:rPr>
          <w:i/>
          <w:iCs/>
          <w:color w:val="000000" w:themeColor="text1"/>
        </w:rPr>
        <w:t xml:space="preserve">document </w:t>
      </w:r>
      <w:r w:rsidRPr="44CA37B3">
        <w:rPr>
          <w:i/>
          <w:iCs/>
          <w:color w:val="000000" w:themeColor="text1"/>
        </w:rPr>
        <w:t xml:space="preserve">to </w:t>
      </w:r>
      <w:r w:rsidR="009E406D" w:rsidRPr="44CA37B3">
        <w:rPr>
          <w:i/>
          <w:iCs/>
          <w:color w:val="000000" w:themeColor="text1"/>
        </w:rPr>
        <w:t xml:space="preserve">help structure your </w:t>
      </w:r>
      <w:r w:rsidR="005765C6" w:rsidRPr="44CA37B3">
        <w:rPr>
          <w:i/>
          <w:iCs/>
          <w:color w:val="000000" w:themeColor="text1"/>
        </w:rPr>
        <w:t>monthly/quarterly</w:t>
      </w:r>
      <w:r w:rsidR="009E406D" w:rsidRPr="44CA37B3">
        <w:rPr>
          <w:i/>
          <w:iCs/>
          <w:color w:val="000000" w:themeColor="text1"/>
        </w:rPr>
        <w:t xml:space="preserve"> </w:t>
      </w:r>
      <w:r w:rsidR="005765C6" w:rsidRPr="44CA37B3">
        <w:rPr>
          <w:i/>
          <w:iCs/>
          <w:color w:val="000000" w:themeColor="text1"/>
        </w:rPr>
        <w:t xml:space="preserve">informal </w:t>
      </w:r>
      <w:r w:rsidR="009E406D" w:rsidRPr="44CA37B3">
        <w:rPr>
          <w:i/>
          <w:iCs/>
          <w:color w:val="000000" w:themeColor="text1"/>
        </w:rPr>
        <w:t xml:space="preserve">check-in </w:t>
      </w:r>
      <w:r w:rsidR="00396617" w:rsidRPr="44CA37B3">
        <w:rPr>
          <w:i/>
          <w:iCs/>
          <w:color w:val="000000" w:themeColor="text1"/>
        </w:rPr>
        <w:t>meeting</w:t>
      </w:r>
      <w:r w:rsidR="00AB705D">
        <w:rPr>
          <w:i/>
          <w:iCs/>
          <w:color w:val="000000" w:themeColor="text1"/>
        </w:rPr>
        <w:t xml:space="preserve"> with employee</w:t>
      </w:r>
      <w:r w:rsidRPr="44CA37B3">
        <w:rPr>
          <w:i/>
          <w:iCs/>
          <w:color w:val="000000" w:themeColor="text1"/>
        </w:rPr>
        <w:t>.</w:t>
      </w:r>
    </w:p>
    <w:p w14:paraId="0A4C53A3" w14:textId="2351C978" w:rsidR="00B85DF4" w:rsidRDefault="00B85DF4" w:rsidP="005002B6">
      <w:pPr>
        <w:pStyle w:val="Subtitle"/>
      </w:pPr>
      <w:r w:rsidRPr="006E0501">
        <w:t>Employee Name:</w:t>
      </w:r>
      <w:r w:rsidR="41D0D5C8" w:rsidRPr="006E0501">
        <w:rPr>
          <w:b w:val="0"/>
          <w:bCs w:val="0"/>
        </w:rPr>
        <w:t xml:space="preserve"> </w:t>
      </w:r>
      <w:r w:rsidR="005765C6">
        <w:rPr>
          <w:b w:val="0"/>
          <w:bCs w:val="0"/>
        </w:rPr>
        <w:tab/>
      </w:r>
      <w:r w:rsidR="005765C6">
        <w:rPr>
          <w:b w:val="0"/>
          <w:bCs w:val="0"/>
        </w:rPr>
        <w:tab/>
      </w:r>
      <w:r w:rsidR="005765C6">
        <w:rPr>
          <w:b w:val="0"/>
          <w:bCs w:val="0"/>
        </w:rPr>
        <w:tab/>
      </w:r>
      <w:r w:rsidR="005765C6">
        <w:rPr>
          <w:b w:val="0"/>
          <w:bCs w:val="0"/>
        </w:rPr>
        <w:tab/>
      </w:r>
      <w:r w:rsidR="005765C6">
        <w:rPr>
          <w:b w:val="0"/>
          <w:bCs w:val="0"/>
        </w:rPr>
        <w:tab/>
      </w:r>
      <w:r w:rsidR="005765C6">
        <w:rPr>
          <w:b w:val="0"/>
          <w:bCs w:val="0"/>
        </w:rPr>
        <w:tab/>
      </w:r>
      <w:r w:rsidRPr="006E0501">
        <w:t>Date:</w:t>
      </w:r>
      <w:r w:rsidR="76F443A0" w:rsidRPr="006E0501">
        <w:t xml:space="preserve"> </w:t>
      </w:r>
    </w:p>
    <w:p w14:paraId="13AAC9A7" w14:textId="77777777" w:rsidR="00A87080" w:rsidRPr="00A87080" w:rsidRDefault="00A87080" w:rsidP="00A8708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C7C8"/>
        <w:tblCellMar>
          <w:top w:w="90" w:type="dxa"/>
          <w:left w:w="115" w:type="dxa"/>
          <w:bottom w:w="90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B85DF4" w:rsidRPr="005002B6" w14:paraId="1CB04EF4" w14:textId="77777777" w:rsidTr="00122AEA">
        <w:tc>
          <w:tcPr>
            <w:tcW w:w="9576" w:type="dxa"/>
            <w:shd w:val="clear" w:color="auto" w:fill="C5C7C8"/>
            <w:vAlign w:val="center"/>
          </w:tcPr>
          <w:p w14:paraId="5A417848" w14:textId="235F54DA" w:rsidR="00B85DF4" w:rsidRPr="005002B6" w:rsidRDefault="00122AEA" w:rsidP="00211515">
            <w:pPr>
              <w:pStyle w:val="Heading3"/>
              <w:spacing w:before="0" w:after="0"/>
            </w:pPr>
            <w:r w:rsidRPr="005002B6">
              <w:t xml:space="preserve">1. </w:t>
            </w:r>
            <w:r w:rsidR="001A4B71" w:rsidRPr="001A4B71">
              <w:t>DISCUSS ROLES AND RESPONSIBILITIES</w:t>
            </w:r>
            <w:r w:rsidR="005765C6">
              <w:t xml:space="preserve"> FOR Check-INS</w:t>
            </w:r>
          </w:p>
        </w:tc>
      </w:tr>
    </w:tbl>
    <w:p w14:paraId="5587FFD8" w14:textId="77777777" w:rsidR="005002B6" w:rsidRPr="0015652A" w:rsidRDefault="005002B6" w:rsidP="005002B6">
      <w:pPr>
        <w:rPr>
          <w:sz w:val="12"/>
          <w:szCs w:val="12"/>
        </w:rPr>
      </w:pPr>
    </w:p>
    <w:p w14:paraId="659FB58F" w14:textId="77777777" w:rsidR="005765C6" w:rsidRDefault="005765C6" w:rsidP="005002B6">
      <w:pPr>
        <w:sectPr w:rsidR="005765C6" w:rsidSect="00396617">
          <w:headerReference w:type="default" r:id="rId10"/>
          <w:footerReference w:type="even" r:id="rId11"/>
          <w:footerReference w:type="default" r:id="rId12"/>
          <w:pgSz w:w="12240" w:h="15840"/>
          <w:pgMar w:top="156" w:right="1440" w:bottom="1440" w:left="1440" w:header="90" w:footer="720" w:gutter="0"/>
          <w:cols w:space="720"/>
          <w:docGrid w:linePitch="360"/>
        </w:sectPr>
      </w:pPr>
    </w:p>
    <w:p w14:paraId="1DA4EA06" w14:textId="5C85A5E3" w:rsidR="0015652A" w:rsidRDefault="0015652A" w:rsidP="005002B6">
      <w:r>
        <w:t xml:space="preserve">Consider which of the following </w:t>
      </w:r>
      <w:r w:rsidR="00C179A1" w:rsidRPr="1FA8D0CA">
        <w:rPr>
          <w:b/>
          <w:bCs/>
          <w:u w:val="single"/>
        </w:rPr>
        <w:t>you</w:t>
      </w:r>
      <w:r w:rsidR="00C179A1">
        <w:t xml:space="preserve"> </w:t>
      </w:r>
      <w:r w:rsidR="005765C6" w:rsidRPr="1FA8D0CA">
        <w:rPr>
          <w:b/>
          <w:bCs/>
        </w:rPr>
        <w:t>(</w:t>
      </w:r>
      <w:r w:rsidR="1BC4832C" w:rsidRPr="1FA8D0CA">
        <w:rPr>
          <w:b/>
          <w:bCs/>
        </w:rPr>
        <w:t xml:space="preserve">immediate </w:t>
      </w:r>
      <w:r w:rsidR="005765C6" w:rsidRPr="1FA8D0CA">
        <w:rPr>
          <w:b/>
          <w:bCs/>
        </w:rPr>
        <w:t>manage</w:t>
      </w:r>
      <w:r w:rsidR="57CD7F0C" w:rsidRPr="1FA8D0CA">
        <w:rPr>
          <w:b/>
          <w:bCs/>
        </w:rPr>
        <w:t>ment</w:t>
      </w:r>
      <w:r w:rsidR="4827396D" w:rsidRPr="1FA8D0CA">
        <w:rPr>
          <w:b/>
          <w:bCs/>
        </w:rPr>
        <w:t xml:space="preserve"> supervisor</w:t>
      </w:r>
      <w:r w:rsidR="005765C6" w:rsidRPr="1FA8D0CA">
        <w:rPr>
          <w:b/>
          <w:bCs/>
        </w:rPr>
        <w:t xml:space="preserve">) </w:t>
      </w:r>
      <w:r w:rsidR="00C179A1">
        <w:t>may need</w:t>
      </w:r>
      <w:r>
        <w:t xml:space="preserve"> to focus on:</w:t>
      </w:r>
    </w:p>
    <w:p w14:paraId="3F4B5407" w14:textId="28061817" w:rsidR="00CC099C" w:rsidRDefault="002123BC" w:rsidP="00D75BBC">
      <w:pPr>
        <w:pStyle w:val="ListParagraph"/>
        <w:numPr>
          <w:ilvl w:val="0"/>
          <w:numId w:val="18"/>
        </w:numPr>
      </w:pPr>
      <w:r>
        <w:t>Co</w:t>
      </w:r>
      <w:r w:rsidR="0015652A">
        <w:t>mmunicate vision and strategy</w:t>
      </w:r>
      <w:r w:rsidR="6C5B4AAA">
        <w:t>,</w:t>
      </w:r>
      <w:r w:rsidR="00CC099C">
        <w:t xml:space="preserve"> and c</w:t>
      </w:r>
      <w:r w:rsidR="00DE6DAE">
        <w:t xml:space="preserve">larify </w:t>
      </w:r>
      <w:r w:rsidR="00CC099C">
        <w:t xml:space="preserve">the </w:t>
      </w:r>
      <w:r w:rsidR="00396617">
        <w:t>employee</w:t>
      </w:r>
      <w:r w:rsidR="00CC099C">
        <w:t>’s role in the big picture</w:t>
      </w:r>
    </w:p>
    <w:p w14:paraId="17FEE1A2" w14:textId="1DB32E93" w:rsidR="0015652A" w:rsidRDefault="00CC099C" w:rsidP="00D75BBC">
      <w:pPr>
        <w:pStyle w:val="ListParagraph"/>
        <w:numPr>
          <w:ilvl w:val="0"/>
          <w:numId w:val="18"/>
        </w:numPr>
      </w:pPr>
      <w:r>
        <w:t xml:space="preserve">Provide clear </w:t>
      </w:r>
      <w:r w:rsidR="00DE6DAE">
        <w:t xml:space="preserve">expectations </w:t>
      </w:r>
      <w:r>
        <w:t>for results and behaviors</w:t>
      </w:r>
    </w:p>
    <w:p w14:paraId="59AEB06D" w14:textId="0DCD79BB" w:rsidR="00CC099C" w:rsidRDefault="00CC099C" w:rsidP="00D75BBC">
      <w:pPr>
        <w:pStyle w:val="ListParagraph"/>
        <w:numPr>
          <w:ilvl w:val="0"/>
          <w:numId w:val="18"/>
        </w:numPr>
      </w:pPr>
      <w:r>
        <w:t>Define what success looks like</w:t>
      </w:r>
    </w:p>
    <w:p w14:paraId="4E9EF687" w14:textId="5223D98B" w:rsidR="00211515" w:rsidRDefault="00CC099C" w:rsidP="00D75BBC">
      <w:pPr>
        <w:pStyle w:val="ListParagraph"/>
        <w:numPr>
          <w:ilvl w:val="0"/>
          <w:numId w:val="18"/>
        </w:numPr>
      </w:pPr>
      <w:r>
        <w:t>Bring goals and expectations into regular feedback and coaching conversations</w:t>
      </w:r>
    </w:p>
    <w:p w14:paraId="2974C12C" w14:textId="4C61ED77" w:rsidR="001A4B71" w:rsidRDefault="0015652A" w:rsidP="005002B6">
      <w:r>
        <w:t xml:space="preserve">Consider which of the following the </w:t>
      </w:r>
      <w:r w:rsidRPr="7FEE1B76">
        <w:rPr>
          <w:b/>
          <w:bCs/>
          <w:u w:val="single"/>
        </w:rPr>
        <w:t>employee</w:t>
      </w:r>
      <w:r>
        <w:t xml:space="preserve"> may need to focus on: </w:t>
      </w:r>
    </w:p>
    <w:p w14:paraId="77CB692E" w14:textId="52B80996" w:rsidR="0015652A" w:rsidRDefault="00CC099C" w:rsidP="00D75BBC">
      <w:pPr>
        <w:pStyle w:val="ListParagraph"/>
        <w:numPr>
          <w:ilvl w:val="0"/>
          <w:numId w:val="20"/>
        </w:numPr>
      </w:pPr>
      <w:r>
        <w:t>A</w:t>
      </w:r>
      <w:r w:rsidR="002123BC">
        <w:t>sk questions</w:t>
      </w:r>
    </w:p>
    <w:p w14:paraId="3DDB9FEE" w14:textId="718D4D36" w:rsidR="00CC099C" w:rsidRDefault="00CC099C" w:rsidP="00D75BBC">
      <w:pPr>
        <w:pStyle w:val="ListParagraph"/>
        <w:numPr>
          <w:ilvl w:val="0"/>
          <w:numId w:val="20"/>
        </w:numPr>
      </w:pPr>
      <w:r>
        <w:t>B</w:t>
      </w:r>
      <w:r w:rsidR="00FE47CF">
        <w:t>e</w:t>
      </w:r>
      <w:r>
        <w:t xml:space="preserve"> proactive when work seems misaligned with broader goals</w:t>
      </w:r>
    </w:p>
    <w:p w14:paraId="18924C9E" w14:textId="0FD6467C" w:rsidR="0015652A" w:rsidRDefault="00CC099C" w:rsidP="00D75BBC">
      <w:pPr>
        <w:pStyle w:val="ListParagraph"/>
        <w:numPr>
          <w:ilvl w:val="0"/>
          <w:numId w:val="20"/>
        </w:numPr>
      </w:pPr>
      <w:r>
        <w:t xml:space="preserve">Seek, accept, and </w:t>
      </w:r>
      <w:r w:rsidR="0015652A">
        <w:t>act on feedback</w:t>
      </w:r>
    </w:p>
    <w:p w14:paraId="4F53AF55" w14:textId="36A71F83" w:rsidR="005765C6" w:rsidRDefault="0015652A" w:rsidP="00D75BBC">
      <w:pPr>
        <w:pStyle w:val="ListParagraph"/>
        <w:numPr>
          <w:ilvl w:val="0"/>
          <w:numId w:val="20"/>
        </w:numPr>
        <w:sectPr w:rsidR="005765C6" w:rsidSect="00D75BBC">
          <w:type w:val="continuous"/>
          <w:pgSz w:w="12240" w:h="15840"/>
          <w:pgMar w:top="426" w:right="1440" w:bottom="1440" w:left="1440" w:header="426" w:footer="720" w:gutter="0"/>
          <w:cols w:num="2" w:space="720"/>
          <w:docGrid w:linePitch="360"/>
        </w:sectPr>
      </w:pPr>
      <w:r>
        <w:t>T</w:t>
      </w:r>
      <w:r w:rsidR="002123BC">
        <w:t xml:space="preserve">ake ownership for own </w:t>
      </w:r>
      <w:r w:rsidR="00CC099C">
        <w:t>career and development – set goals, seek opportunities, ask for guidance when neede</w:t>
      </w:r>
      <w:r w:rsidR="00A87080">
        <w:t>d</w:t>
      </w:r>
    </w:p>
    <w:p w14:paraId="7A0D03EC" w14:textId="3B052470" w:rsidR="3DF37FF3" w:rsidRDefault="3DF37FF3" w:rsidP="3DF37FF3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C7C8"/>
        <w:tblCellMar>
          <w:top w:w="90" w:type="dxa"/>
          <w:left w:w="115" w:type="dxa"/>
          <w:bottom w:w="90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4A448A" w:rsidRPr="005002B6" w14:paraId="3205A05F" w14:textId="77777777" w:rsidTr="004A448A">
        <w:tc>
          <w:tcPr>
            <w:tcW w:w="9576" w:type="dxa"/>
            <w:shd w:val="clear" w:color="auto" w:fill="C5C7C8"/>
            <w:vAlign w:val="center"/>
          </w:tcPr>
          <w:p w14:paraId="414C953A" w14:textId="73C6D052" w:rsidR="004A448A" w:rsidRPr="005002B6" w:rsidRDefault="004A448A" w:rsidP="00074477">
            <w:pPr>
              <w:pStyle w:val="Heading3"/>
              <w:spacing w:before="0" w:after="0"/>
            </w:pPr>
            <w:r w:rsidRPr="005002B6">
              <w:t xml:space="preserve">2. </w:t>
            </w:r>
            <w:r w:rsidR="00074477" w:rsidRPr="00074477">
              <w:t xml:space="preserve">REVIEW </w:t>
            </w:r>
            <w:r w:rsidR="005765C6">
              <w:t xml:space="preserve">Long-TErm </w:t>
            </w:r>
            <w:r w:rsidR="00074477" w:rsidRPr="00074477">
              <w:t>GOALS</w:t>
            </w:r>
            <w:r w:rsidR="00074477">
              <w:t xml:space="preserve">; </w:t>
            </w:r>
            <w:r w:rsidR="00074477" w:rsidRPr="00074477">
              <w:t>FOR NEW ASSIGNMENTS, DISCUSS EXPECTATIONS </w:t>
            </w:r>
          </w:p>
        </w:tc>
      </w:tr>
    </w:tbl>
    <w:p w14:paraId="2366CE90" w14:textId="77777777" w:rsidR="004A448A" w:rsidRPr="00211515" w:rsidRDefault="004A448A" w:rsidP="005002B6">
      <w:pPr>
        <w:rPr>
          <w:sz w:val="12"/>
          <w:szCs w:val="12"/>
        </w:rPr>
      </w:pPr>
    </w:p>
    <w:p w14:paraId="7294523D" w14:textId="03179964" w:rsidR="00B85DF4" w:rsidRPr="005002B6" w:rsidRDefault="00C70999" w:rsidP="00396617">
      <w:r>
        <w:t>Review</w:t>
      </w:r>
      <w:r w:rsidR="00211515">
        <w:t xml:space="preserve"> the </w:t>
      </w:r>
      <w:r w:rsidR="00396617">
        <w:t>employee</w:t>
      </w:r>
      <w:r w:rsidR="00211515">
        <w:t>’s</w:t>
      </w:r>
      <w:r w:rsidR="001A4B71">
        <w:t xml:space="preserve"> goals</w:t>
      </w:r>
      <w:r w:rsidR="00B85DF4" w:rsidRPr="005002B6">
        <w:t>:</w:t>
      </w:r>
    </w:p>
    <w:p w14:paraId="20AD020E" w14:textId="09C0F6B5" w:rsidR="004A448A" w:rsidRDefault="00211515" w:rsidP="00396617">
      <w:pPr>
        <w:spacing w:after="0"/>
      </w:pPr>
      <w:r>
        <w:t>1.</w:t>
      </w:r>
    </w:p>
    <w:p w14:paraId="4AC54323" w14:textId="75C29F10" w:rsidR="00211515" w:rsidRDefault="00211515" w:rsidP="00396617">
      <w:pPr>
        <w:spacing w:after="0"/>
      </w:pPr>
      <w:r>
        <w:t>2.</w:t>
      </w:r>
    </w:p>
    <w:p w14:paraId="0CAD7733" w14:textId="7F294E21" w:rsidR="00211515" w:rsidRDefault="00211515" w:rsidP="00396617">
      <w:pPr>
        <w:spacing w:after="0"/>
      </w:pPr>
      <w:r>
        <w:t>3.</w:t>
      </w:r>
    </w:p>
    <w:p w14:paraId="465D2A37" w14:textId="1F6195F7" w:rsidR="00211515" w:rsidRDefault="00211515" w:rsidP="00396617">
      <w:pPr>
        <w:spacing w:after="0"/>
      </w:pPr>
      <w:r>
        <w:t>4.</w:t>
      </w:r>
    </w:p>
    <w:p w14:paraId="2AA242F2" w14:textId="63DFDE52" w:rsidR="006A0E0E" w:rsidRDefault="00211515" w:rsidP="00396617">
      <w:pPr>
        <w:spacing w:after="0"/>
      </w:pPr>
      <w:r>
        <w:t>5.</w:t>
      </w:r>
    </w:p>
    <w:p w14:paraId="7AAB0C43" w14:textId="35612E01" w:rsidR="001A4B71" w:rsidRPr="001A4B71" w:rsidRDefault="001A4B71" w:rsidP="005765C6">
      <w:pPr>
        <w:spacing w:after="0"/>
      </w:pPr>
    </w:p>
    <w:p w14:paraId="301761CD" w14:textId="717A43B9" w:rsidR="006E0501" w:rsidRPr="00396617" w:rsidRDefault="00CC099C" w:rsidP="005002B6">
      <w:r>
        <w:t xml:space="preserve">How is this </w:t>
      </w:r>
      <w:r w:rsidR="00396617">
        <w:t xml:space="preserve">employee’s </w:t>
      </w:r>
      <w:r w:rsidR="001A4B71">
        <w:t xml:space="preserve">day-to-day work connected to the goals of your department </w:t>
      </w:r>
      <w:r w:rsidR="00396617">
        <w:t xml:space="preserve">or </w:t>
      </w:r>
      <w:r w:rsidR="57FBC96D">
        <w:t>institution</w:t>
      </w:r>
      <w:r w:rsidR="001A4B71">
        <w:t>?</w:t>
      </w:r>
      <w:r>
        <w:t xml:space="preserve"> </w:t>
      </w:r>
      <w:r w:rsidR="00C179A1">
        <w:t xml:space="preserve">If the </w:t>
      </w:r>
      <w:r w:rsidR="00396617">
        <w:t>employee</w:t>
      </w:r>
      <w:r w:rsidR="00C179A1">
        <w:t xml:space="preserve"> is unclear on these connections</w:t>
      </w:r>
      <w:r w:rsidR="00074477">
        <w:t>, this would be a good starting point for a check-in conversation.</w:t>
      </w:r>
    </w:p>
    <w:p w14:paraId="4EE6BC3F" w14:textId="1B8A8C28" w:rsidR="00074477" w:rsidRDefault="005765C6" w:rsidP="001A4B71">
      <w:r>
        <w:t>Flexible Goal Setting for New P</w:t>
      </w:r>
      <w:r w:rsidR="00074477">
        <w:t xml:space="preserve">rojects or </w:t>
      </w:r>
      <w:r>
        <w:t>A</w:t>
      </w:r>
      <w:r w:rsidR="00074477">
        <w:t>ssignments</w:t>
      </w:r>
      <w:r>
        <w:t xml:space="preserve"> (discuss the following questions)</w:t>
      </w:r>
      <w:r w:rsidR="00074477">
        <w:t xml:space="preserve">: </w:t>
      </w:r>
    </w:p>
    <w:p w14:paraId="2819DA73" w14:textId="77777777" w:rsidR="00C179A1" w:rsidRPr="00C179A1" w:rsidRDefault="00C179A1" w:rsidP="00C179A1">
      <w:pPr>
        <w:spacing w:after="0"/>
        <w:rPr>
          <w:sz w:val="12"/>
          <w:szCs w:val="12"/>
        </w:rPr>
      </w:pPr>
    </w:p>
    <w:p w14:paraId="0B48BD54" w14:textId="4EC0EA87" w:rsidR="00544FB1" w:rsidRDefault="00074477" w:rsidP="00D75BBC">
      <w:pPr>
        <w:pStyle w:val="ListParagraph"/>
        <w:spacing w:after="0"/>
      </w:pPr>
      <w:r>
        <w:t>H</w:t>
      </w:r>
      <w:r w:rsidR="001A4B71" w:rsidRPr="001A4B71">
        <w:t xml:space="preserve">ow does this project or assignment fit into </w:t>
      </w:r>
      <w:r w:rsidR="00C179A1">
        <w:t xml:space="preserve">the </w:t>
      </w:r>
      <w:r w:rsidR="00396617">
        <w:t>employee’s</w:t>
      </w:r>
      <w:r w:rsidR="001A4B71" w:rsidRPr="001A4B71">
        <w:t xml:space="preserve"> annual goals?</w:t>
      </w:r>
      <w:r w:rsidR="005765C6">
        <w:t xml:space="preserve"> If it does not, discuss why it makes sense for this </w:t>
      </w:r>
      <w:r w:rsidR="00396617">
        <w:t>employee</w:t>
      </w:r>
      <w:r w:rsidR="005765C6">
        <w:t xml:space="preserve"> to take on this project or assignment.</w:t>
      </w:r>
    </w:p>
    <w:p w14:paraId="1061EBC4" w14:textId="054B284B" w:rsidR="00673793" w:rsidRDefault="001A4B71" w:rsidP="00D75BBC">
      <w:pPr>
        <w:pStyle w:val="ListParagraph"/>
        <w:spacing w:after="0"/>
      </w:pPr>
      <w:r w:rsidRPr="001A4B71">
        <w:t>What does success look like?</w:t>
      </w:r>
    </w:p>
    <w:p w14:paraId="53962567" w14:textId="7DBADBBF" w:rsidR="007A1348" w:rsidRDefault="001A4B71" w:rsidP="00D75BBC">
      <w:pPr>
        <w:pStyle w:val="ListParagraph"/>
        <w:spacing w:after="0"/>
      </w:pPr>
      <w:r>
        <w:t>What</w:t>
      </w:r>
      <w:r w:rsidR="000558C4">
        <w:t xml:space="preserve"> skills, knowledge, and abilities (</w:t>
      </w:r>
      <w:r w:rsidRPr="00D75BBC">
        <w:t>behavioral competencies</w:t>
      </w:r>
      <w:r w:rsidR="000558C4">
        <w:t xml:space="preserve">) </w:t>
      </w:r>
      <w:r w:rsidR="00C179A1">
        <w:t>will be most</w:t>
      </w:r>
      <w:r>
        <w:t xml:space="preserve"> important?</w:t>
      </w:r>
    </w:p>
    <w:p w14:paraId="048D3197" w14:textId="77777777" w:rsidR="00D75BBC" w:rsidRPr="001A4B71" w:rsidRDefault="00D75BBC" w:rsidP="00D75BBC">
      <w:pPr>
        <w:pStyle w:val="ListParagraph"/>
        <w:numPr>
          <w:ilvl w:val="0"/>
          <w:numId w:val="0"/>
        </w:numPr>
        <w:spacing w:after="0"/>
        <w:ind w:left="720"/>
      </w:pPr>
    </w:p>
    <w:p w14:paraId="55CAD687" w14:textId="77777777" w:rsidR="006E0501" w:rsidRPr="00673793" w:rsidRDefault="006E0501" w:rsidP="006E0501">
      <w:pPr>
        <w:rPr>
          <w:sz w:val="12"/>
          <w:szCs w:val="12"/>
        </w:rPr>
      </w:pPr>
    </w:p>
    <w:tbl>
      <w:tblPr>
        <w:tblStyle w:val="TableGrid"/>
        <w:tblpPr w:leftFromText="180" w:rightFromText="180" w:vertAnchor="page" w:horzAnchor="margin" w:tblpY="18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C7C8"/>
        <w:tblCellMar>
          <w:top w:w="90" w:type="dxa"/>
          <w:left w:w="115" w:type="dxa"/>
          <w:bottom w:w="90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396617" w:rsidRPr="005002B6" w14:paraId="0246BEBF" w14:textId="77777777" w:rsidTr="00396617">
        <w:tc>
          <w:tcPr>
            <w:tcW w:w="9360" w:type="dxa"/>
            <w:shd w:val="clear" w:color="auto" w:fill="C5C7C8"/>
            <w:vAlign w:val="center"/>
          </w:tcPr>
          <w:p w14:paraId="44120496" w14:textId="587B43C4" w:rsidR="00396617" w:rsidRPr="005002B6" w:rsidRDefault="00396617" w:rsidP="00396617">
            <w:pPr>
              <w:pStyle w:val="Heading3"/>
              <w:spacing w:before="0" w:after="0"/>
            </w:pPr>
            <w:r>
              <w:t>3</w:t>
            </w:r>
            <w:r w:rsidRPr="005002B6">
              <w:t xml:space="preserve">. </w:t>
            </w:r>
            <w:r>
              <w:t>Evaluate current progress and provide coaching to Support Development</w:t>
            </w:r>
          </w:p>
        </w:tc>
      </w:tr>
    </w:tbl>
    <w:p w14:paraId="77AF6A7E" w14:textId="77777777" w:rsidR="00396617" w:rsidRDefault="00396617" w:rsidP="00074477"/>
    <w:p w14:paraId="31E5DB2B" w14:textId="2F15F046" w:rsidR="00C179A1" w:rsidRDefault="00C179A1" w:rsidP="00074477">
      <w:r>
        <w:t xml:space="preserve">For ongoing projects or assignments, </w:t>
      </w:r>
      <w:r w:rsidR="00544FB1">
        <w:t>discuss</w:t>
      </w:r>
      <w:r w:rsidR="00A87080">
        <w:t xml:space="preserve"> (informally)</w:t>
      </w:r>
      <w:r>
        <w:t>:</w:t>
      </w:r>
    </w:p>
    <w:p w14:paraId="1B465828" w14:textId="77777777" w:rsidR="00544FB1" w:rsidRPr="00544FB1" w:rsidRDefault="00544FB1" w:rsidP="00544FB1">
      <w:pPr>
        <w:spacing w:after="0"/>
        <w:rPr>
          <w:sz w:val="12"/>
          <w:szCs w:val="12"/>
        </w:rPr>
      </w:pPr>
    </w:p>
    <w:p w14:paraId="1A801EA9" w14:textId="3DA08B44" w:rsidR="00544FB1" w:rsidRDefault="00074477" w:rsidP="00D75BBC">
      <w:pPr>
        <w:pStyle w:val="ListParagraph"/>
        <w:numPr>
          <w:ilvl w:val="0"/>
          <w:numId w:val="27"/>
        </w:numPr>
        <w:spacing w:after="0"/>
      </w:pPr>
      <w:r>
        <w:t xml:space="preserve">What progress </w:t>
      </w:r>
      <w:r w:rsidR="00544FB1">
        <w:t>has been</w:t>
      </w:r>
      <w:r w:rsidR="00C179A1">
        <w:t xml:space="preserve"> made</w:t>
      </w:r>
      <w:r>
        <w:t>?</w:t>
      </w:r>
    </w:p>
    <w:p w14:paraId="4025085F" w14:textId="2B0A01F8" w:rsidR="00544FB1" w:rsidRDefault="00074477" w:rsidP="00D75BBC">
      <w:pPr>
        <w:pStyle w:val="ListParagraph"/>
        <w:numPr>
          <w:ilvl w:val="0"/>
          <w:numId w:val="27"/>
        </w:numPr>
        <w:spacing w:after="0"/>
      </w:pPr>
      <w:r>
        <w:t xml:space="preserve">What challenges </w:t>
      </w:r>
      <w:r w:rsidR="00544FB1">
        <w:t>or obstacles are getting in the way of progress?</w:t>
      </w:r>
    </w:p>
    <w:p w14:paraId="67BEE938" w14:textId="640CA236" w:rsidR="00544FB1" w:rsidRDefault="00544FB1" w:rsidP="00D75BBC">
      <w:pPr>
        <w:pStyle w:val="ListParagraph"/>
        <w:numPr>
          <w:ilvl w:val="0"/>
          <w:numId w:val="27"/>
        </w:numPr>
        <w:spacing w:after="0"/>
      </w:pPr>
      <w:r>
        <w:t>How might these challenges or obstacles be overcome or addressed</w:t>
      </w:r>
      <w:r w:rsidR="00074477">
        <w:t xml:space="preserve">? </w:t>
      </w:r>
    </w:p>
    <w:p w14:paraId="2205F8D7" w14:textId="655E05E3" w:rsidR="00544FB1" w:rsidRDefault="00673793" w:rsidP="00D75BBC">
      <w:pPr>
        <w:pStyle w:val="ListParagraph"/>
        <w:numPr>
          <w:ilvl w:val="0"/>
          <w:numId w:val="27"/>
        </w:numPr>
        <w:spacing w:after="0"/>
      </w:pPr>
      <w:r w:rsidRPr="001A4B71">
        <w:t xml:space="preserve">What </w:t>
      </w:r>
      <w:r w:rsidRPr="00A87080">
        <w:t>behavioral competencies</w:t>
      </w:r>
      <w:r w:rsidRPr="001A4B71">
        <w:t xml:space="preserve"> will be most important for success?</w:t>
      </w:r>
    </w:p>
    <w:p w14:paraId="35B59005" w14:textId="73BD3C67" w:rsidR="001A4B71" w:rsidRDefault="001A4B71" w:rsidP="00D75BBC">
      <w:pPr>
        <w:pStyle w:val="ListParagraph"/>
        <w:numPr>
          <w:ilvl w:val="0"/>
          <w:numId w:val="27"/>
        </w:numPr>
        <w:spacing w:after="0"/>
      </w:pPr>
      <w:r>
        <w:t xml:space="preserve">What </w:t>
      </w:r>
      <w:r w:rsidR="00544FB1">
        <w:t>is going well</w:t>
      </w:r>
      <w:r w:rsidR="4F329EEC">
        <w:t>,</w:t>
      </w:r>
      <w:r w:rsidR="00544FB1">
        <w:t xml:space="preserve"> and </w:t>
      </w:r>
      <w:r w:rsidR="1D37919C">
        <w:t xml:space="preserve">what </w:t>
      </w:r>
      <w:r w:rsidR="00544FB1">
        <w:t>accomplishments can be recognized with positive feedback</w:t>
      </w:r>
      <w:r w:rsidR="007A1348">
        <w:t>?</w:t>
      </w:r>
    </w:p>
    <w:p w14:paraId="7CFBF9E8" w14:textId="77777777" w:rsidR="00D75BBC" w:rsidRDefault="00D75BBC" w:rsidP="00D75BBC">
      <w:pPr>
        <w:pStyle w:val="ListParagraph"/>
        <w:numPr>
          <w:ilvl w:val="0"/>
          <w:numId w:val="0"/>
        </w:numPr>
        <w:spacing w:after="0"/>
        <w:ind w:left="720"/>
      </w:pPr>
    </w:p>
    <w:p w14:paraId="6D836136" w14:textId="69AF3762" w:rsidR="3DF37FF3" w:rsidRDefault="00A87080" w:rsidP="00A87080">
      <w:pPr>
        <w:spacing w:after="0"/>
      </w:pPr>
      <w:r>
        <w:t>Provide feedback and coaching:</w:t>
      </w:r>
    </w:p>
    <w:p w14:paraId="01EC9F6B" w14:textId="77777777" w:rsidR="00D75BBC" w:rsidRDefault="00D75BBC" w:rsidP="00A87080">
      <w:pPr>
        <w:spacing w:after="0"/>
      </w:pPr>
    </w:p>
    <w:p w14:paraId="63A0794F" w14:textId="483FC2CF" w:rsidR="00A87080" w:rsidRDefault="00A87080" w:rsidP="00D75BBC">
      <w:pPr>
        <w:pStyle w:val="ListParagraph"/>
        <w:numPr>
          <w:ilvl w:val="0"/>
          <w:numId w:val="26"/>
        </w:numPr>
        <w:spacing w:after="0"/>
      </w:pPr>
      <w:r>
        <w:t xml:space="preserve">Consider the </w:t>
      </w:r>
      <w:r w:rsidR="00396617">
        <w:t>employee’s</w:t>
      </w:r>
      <w:r>
        <w:t xml:space="preserve"> level of self-awareness and motivation to learn from feedback. If they are not aware or self-motivated, address this first.</w:t>
      </w:r>
    </w:p>
    <w:p w14:paraId="613CF1CD" w14:textId="0F14C7C9" w:rsidR="00A87080" w:rsidRDefault="00A87080" w:rsidP="00D75BBC">
      <w:pPr>
        <w:pStyle w:val="ListParagraph"/>
        <w:numPr>
          <w:ilvl w:val="0"/>
          <w:numId w:val="26"/>
        </w:numPr>
        <w:spacing w:after="0"/>
      </w:pPr>
      <w:r>
        <w:t xml:space="preserve">Consider if feedback will be </w:t>
      </w:r>
      <w:r w:rsidR="478D55F0">
        <w:t>useful</w:t>
      </w:r>
      <w:r>
        <w:t xml:space="preserve"> at this point. If yes, help the </w:t>
      </w:r>
      <w:r w:rsidR="00396617">
        <w:t>employee</w:t>
      </w:r>
      <w:r>
        <w:t xml:space="preserve"> </w:t>
      </w:r>
      <w:r w:rsidR="258C7851">
        <w:t>understand their</w:t>
      </w:r>
      <w:r>
        <w:t xml:space="preserve"> behavior and the impact of their behavior. Provide positive feedback and recognize the good work, as it is a powerful way to reinforce effective behaviors an</w:t>
      </w:r>
      <w:r w:rsidR="45A49550">
        <w:t>d</w:t>
      </w:r>
      <w:r>
        <w:t xml:space="preserve"> motivate higher performance.</w:t>
      </w:r>
    </w:p>
    <w:p w14:paraId="6F2AD07D" w14:textId="4B9472A3" w:rsidR="00A87080" w:rsidRDefault="00A87080" w:rsidP="00D75BBC">
      <w:pPr>
        <w:pStyle w:val="ListParagraph"/>
        <w:numPr>
          <w:ilvl w:val="0"/>
          <w:numId w:val="26"/>
        </w:numPr>
        <w:spacing w:after="0"/>
      </w:pPr>
      <w:r>
        <w:t>Consider whether training for a new skill would be helpful.</w:t>
      </w:r>
    </w:p>
    <w:p w14:paraId="18FEC0CB" w14:textId="221630EF" w:rsidR="00A87080" w:rsidRDefault="00A87080" w:rsidP="00D75BBC">
      <w:pPr>
        <w:pStyle w:val="ListParagraph"/>
        <w:numPr>
          <w:ilvl w:val="0"/>
          <w:numId w:val="26"/>
        </w:numPr>
        <w:spacing w:after="0"/>
      </w:pPr>
      <w:r>
        <w:t xml:space="preserve">Provide </w:t>
      </w:r>
      <w:r w:rsidR="27303BC2">
        <w:t xml:space="preserve">an </w:t>
      </w:r>
      <w:r>
        <w:t xml:space="preserve">opportunity for reflection – what is going well and what can be </w:t>
      </w:r>
      <w:r w:rsidR="54AAF5F1">
        <w:t>improved</w:t>
      </w:r>
      <w:r>
        <w:t>.</w:t>
      </w:r>
    </w:p>
    <w:p w14:paraId="69EF22A5" w14:textId="2C6C3123" w:rsidR="3DF37FF3" w:rsidRDefault="00A87080" w:rsidP="00D75BBC">
      <w:pPr>
        <w:pStyle w:val="ListParagraph"/>
        <w:numPr>
          <w:ilvl w:val="0"/>
          <w:numId w:val="26"/>
        </w:numPr>
        <w:spacing w:line="276" w:lineRule="auto"/>
      </w:pPr>
      <w:r>
        <w:t>Discuss opportunities for the employee to apply and master their skills through the</w:t>
      </w:r>
      <w:r w:rsidR="7ED5DEE9">
        <w:t>ir</w:t>
      </w:r>
      <w:r>
        <w:t xml:space="preserve"> project</w:t>
      </w:r>
      <w:r w:rsidR="563DCD16">
        <w:t>s</w:t>
      </w:r>
      <w:r>
        <w:t xml:space="preserve"> and assignments</w:t>
      </w:r>
      <w:r w:rsidR="70D23C5C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C7C8"/>
        <w:tblCellMar>
          <w:top w:w="90" w:type="dxa"/>
          <w:left w:w="115" w:type="dxa"/>
          <w:bottom w:w="90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1A4B71" w:rsidRPr="005002B6" w14:paraId="4BA0D872" w14:textId="77777777" w:rsidTr="00293297">
        <w:tc>
          <w:tcPr>
            <w:tcW w:w="9576" w:type="dxa"/>
            <w:shd w:val="clear" w:color="auto" w:fill="C5C7C8"/>
            <w:vAlign w:val="center"/>
          </w:tcPr>
          <w:p w14:paraId="4E87D26F" w14:textId="107AE1AE" w:rsidR="001A4B71" w:rsidRPr="005002B6" w:rsidRDefault="00C179A1" w:rsidP="00673793">
            <w:pPr>
              <w:pStyle w:val="Heading3"/>
              <w:spacing w:before="0" w:after="0"/>
            </w:pPr>
            <w:r>
              <w:t>4</w:t>
            </w:r>
            <w:r w:rsidR="001A4B71" w:rsidRPr="005002B6">
              <w:t xml:space="preserve">. </w:t>
            </w:r>
            <w:r w:rsidR="00673793">
              <w:t>determine</w:t>
            </w:r>
            <w:r w:rsidR="001A4B71" w:rsidRPr="001A4B71">
              <w:t xml:space="preserve"> next steps</w:t>
            </w:r>
          </w:p>
        </w:tc>
      </w:tr>
    </w:tbl>
    <w:p w14:paraId="14C007EF" w14:textId="77777777" w:rsidR="00D75BBC" w:rsidRDefault="00D75BBC" w:rsidP="00D75BBC">
      <w:pPr>
        <w:spacing w:after="0"/>
      </w:pPr>
    </w:p>
    <w:p w14:paraId="5F1C9B5A" w14:textId="366A1DA5" w:rsidR="00544FB1" w:rsidRDefault="00544FB1" w:rsidP="00D75BBC">
      <w:pPr>
        <w:spacing w:after="0"/>
      </w:pPr>
      <w:r>
        <w:t>Before ending your check-in conversation, discuss:</w:t>
      </w:r>
    </w:p>
    <w:p w14:paraId="2000045B" w14:textId="77777777" w:rsidR="00396617" w:rsidRDefault="00396617" w:rsidP="00D75BBC">
      <w:pPr>
        <w:spacing w:after="0"/>
      </w:pPr>
    </w:p>
    <w:p w14:paraId="5A280E5F" w14:textId="585B9947" w:rsidR="00544FB1" w:rsidRDefault="001A4B71" w:rsidP="00D75BBC">
      <w:pPr>
        <w:pStyle w:val="ListParagraph"/>
        <w:numPr>
          <w:ilvl w:val="0"/>
          <w:numId w:val="23"/>
        </w:numPr>
      </w:pPr>
      <w:r>
        <w:t xml:space="preserve">What steps will </w:t>
      </w:r>
      <w:r w:rsidR="673A12B0">
        <w:t>the employee</w:t>
      </w:r>
      <w:r>
        <w:t xml:space="preserve"> take before </w:t>
      </w:r>
      <w:r w:rsidR="6DF096BC">
        <w:t>the</w:t>
      </w:r>
      <w:r>
        <w:t xml:space="preserve"> next </w:t>
      </w:r>
      <w:r w:rsidR="00544FB1">
        <w:t>check-in</w:t>
      </w:r>
      <w:r>
        <w:t xml:space="preserve"> to </w:t>
      </w:r>
      <w:r w:rsidR="00544FB1">
        <w:t>make progress on  goals</w:t>
      </w:r>
      <w:r>
        <w:t>?</w:t>
      </w:r>
    </w:p>
    <w:p w14:paraId="4D1424FD" w14:textId="77777777" w:rsidR="00AB705D" w:rsidRDefault="00AB705D" w:rsidP="00AB705D">
      <w:pPr>
        <w:pStyle w:val="ListParagraph"/>
        <w:numPr>
          <w:ilvl w:val="0"/>
          <w:numId w:val="0"/>
        </w:numPr>
        <w:ind w:left="720"/>
      </w:pPr>
    </w:p>
    <w:p w14:paraId="0D4977E0" w14:textId="7ED9938D" w:rsidR="001A4B71" w:rsidRDefault="00544FB1" w:rsidP="00544FB1">
      <w:pPr>
        <w:pStyle w:val="ListParagraph"/>
        <w:numPr>
          <w:ilvl w:val="0"/>
          <w:numId w:val="23"/>
        </w:numPr>
      </w:pPr>
      <w:r>
        <w:t>What support do</w:t>
      </w:r>
      <w:r w:rsidR="27A853A4">
        <w:t>es the employee</w:t>
      </w:r>
      <w:r>
        <w:t xml:space="preserve"> need from </w:t>
      </w:r>
      <w:r w:rsidR="00D75BBC">
        <w:t>manage</w:t>
      </w:r>
      <w:r w:rsidR="34612661">
        <w:t>ment</w:t>
      </w:r>
      <w:r w:rsidR="001A4B71">
        <w:t>?</w:t>
      </w:r>
    </w:p>
    <w:sectPr w:rsidR="001A4B71" w:rsidSect="00D75BBC">
      <w:type w:val="continuous"/>
      <w:pgSz w:w="12240" w:h="15840"/>
      <w:pgMar w:top="426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1E5E9" w14:textId="77777777" w:rsidR="003236EB" w:rsidRDefault="003236EB" w:rsidP="00B85DF4">
      <w:r>
        <w:separator/>
      </w:r>
    </w:p>
  </w:endnote>
  <w:endnote w:type="continuationSeparator" w:id="0">
    <w:p w14:paraId="7C13C2E0" w14:textId="77777777" w:rsidR="003236EB" w:rsidRDefault="003236EB" w:rsidP="00B8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155F6" w14:textId="77777777" w:rsidR="006E0501" w:rsidRDefault="006E0501" w:rsidP="00B85D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FB8C10" w14:textId="77777777" w:rsidR="006E0501" w:rsidRDefault="006E0501" w:rsidP="00B85D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A2D33" w14:textId="3FA1CBA8" w:rsidR="006E0501" w:rsidRDefault="3DF37FF3" w:rsidP="3DF37FF3">
    <w:pPr>
      <w:pStyle w:val="Footer"/>
      <w:framePr w:wrap="around" w:vAnchor="text" w:hAnchor="margin" w:xAlign="right" w:y="1"/>
      <w:jc w:val="center"/>
      <w:rPr>
        <w:rStyle w:val="PageNumber"/>
        <w:sz w:val="20"/>
        <w:szCs w:val="20"/>
      </w:rPr>
    </w:pPr>
    <w:r w:rsidRPr="3DF37FF3">
      <w:rPr>
        <w:sz w:val="20"/>
        <w:szCs w:val="20"/>
      </w:rPr>
      <w:t xml:space="preserve">Page </w:t>
    </w:r>
    <w:r w:rsidR="006E0501" w:rsidRPr="3DF37FF3">
      <w:rPr>
        <w:rStyle w:val="PageNumber"/>
        <w:noProof/>
        <w:sz w:val="20"/>
        <w:szCs w:val="20"/>
      </w:rPr>
      <w:fldChar w:fldCharType="begin"/>
    </w:r>
    <w:r w:rsidR="006E0501" w:rsidRPr="3DF37FF3">
      <w:rPr>
        <w:rStyle w:val="PageNumber"/>
      </w:rPr>
      <w:instrText xml:space="preserve">PAGE  </w:instrText>
    </w:r>
    <w:r w:rsidR="006E0501" w:rsidRPr="3DF37FF3">
      <w:rPr>
        <w:rStyle w:val="PageNumber"/>
      </w:rPr>
      <w:fldChar w:fldCharType="separate"/>
    </w:r>
    <w:r w:rsidR="00E029DF">
      <w:rPr>
        <w:rStyle w:val="PageNumber"/>
        <w:noProof/>
      </w:rPr>
      <w:t>1</w:t>
    </w:r>
    <w:r w:rsidR="006E0501" w:rsidRPr="3DF37FF3">
      <w:rPr>
        <w:rStyle w:val="PageNumber"/>
        <w:noProof/>
        <w:sz w:val="20"/>
        <w:szCs w:val="20"/>
      </w:rPr>
      <w:fldChar w:fldCharType="end"/>
    </w:r>
  </w:p>
  <w:p w14:paraId="3464DBCA" w14:textId="77777777" w:rsidR="006E0501" w:rsidRDefault="006E0501" w:rsidP="00B85D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6DC37" w14:textId="77777777" w:rsidR="003236EB" w:rsidRDefault="003236EB" w:rsidP="00B85DF4">
      <w:r>
        <w:separator/>
      </w:r>
    </w:p>
  </w:footnote>
  <w:footnote w:type="continuationSeparator" w:id="0">
    <w:p w14:paraId="29F66F64" w14:textId="77777777" w:rsidR="003236EB" w:rsidRDefault="003236EB" w:rsidP="00B85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E752B" w14:textId="2732EB00" w:rsidR="006E0501" w:rsidRPr="00AB705D" w:rsidRDefault="0009579E" w:rsidP="00AA5C3C">
    <w:pPr>
      <w:pStyle w:val="Heading1"/>
      <w:rPr>
        <w:b w:val="0"/>
        <w:color w:val="000000" w:themeColor="text1"/>
        <w:sz w:val="36"/>
        <w:szCs w:val="36"/>
      </w:rPr>
    </w:pPr>
    <w:r w:rsidRPr="00AB705D">
      <w:rPr>
        <w:b w:val="0"/>
        <w:noProof/>
        <w:color w:val="365F91" w:themeColor="accent1" w:themeShade="BF"/>
        <w:sz w:val="36"/>
        <w:szCs w:val="36"/>
      </w:rPr>
      <w:drawing>
        <wp:anchor distT="0" distB="0" distL="114300" distR="114300" simplePos="0" relativeHeight="251658752" behindDoc="0" locked="0" layoutInCell="1" allowOverlap="1" wp14:anchorId="1F2FE943" wp14:editId="50A02E75">
          <wp:simplePos x="0" y="0"/>
          <wp:positionH relativeFrom="column">
            <wp:posOffset>4229100</wp:posOffset>
          </wp:positionH>
          <wp:positionV relativeFrom="paragraph">
            <wp:posOffset>96520</wp:posOffset>
          </wp:positionV>
          <wp:extent cx="2332355" cy="524510"/>
          <wp:effectExtent l="0" t="0" r="4445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35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4CA37B3" w:rsidRPr="00AB705D">
      <w:rPr>
        <w:rFonts w:ascii="Franklin Gothic Medium" w:eastAsia="Franklin Gothic Medium" w:hAnsi="Franklin Gothic Medium" w:cs="Franklin Gothic Medium"/>
        <w:b w:val="0"/>
        <w:bCs w:val="0"/>
        <w:color w:val="365F91" w:themeColor="accent1" w:themeShade="BF"/>
        <w:sz w:val="36"/>
        <w:szCs w:val="36"/>
      </w:rPr>
      <w:t>Ongoing Check-In Guidance</w:t>
    </w:r>
    <w:r w:rsidR="00AB705D" w:rsidRPr="00AB705D">
      <w:rPr>
        <w:rFonts w:ascii="Franklin Gothic Medium" w:eastAsia="Franklin Gothic Medium" w:hAnsi="Franklin Gothic Medium" w:cs="Franklin Gothic Medium"/>
        <w:b w:val="0"/>
        <w:bCs w:val="0"/>
        <w:color w:val="365F91" w:themeColor="accent1" w:themeShade="BF"/>
        <w:sz w:val="36"/>
        <w:szCs w:val="36"/>
      </w:rPr>
      <w:t xml:space="preserve"> (for</w:t>
    </w:r>
    <w:r w:rsidR="00AB705D">
      <w:rPr>
        <w:rFonts w:ascii="Franklin Gothic Medium" w:eastAsia="Franklin Gothic Medium" w:hAnsi="Franklin Gothic Medium" w:cs="Franklin Gothic Medium"/>
        <w:b w:val="0"/>
        <w:bCs w:val="0"/>
        <w:color w:val="365F91" w:themeColor="accent1" w:themeShade="BF"/>
        <w:sz w:val="36"/>
        <w:szCs w:val="36"/>
      </w:rPr>
      <w:t xml:space="preserve"> </w:t>
    </w:r>
    <w:r w:rsidR="00AB705D" w:rsidRPr="00AB705D">
      <w:rPr>
        <w:rFonts w:ascii="Franklin Gothic Medium" w:eastAsia="Franklin Gothic Medium" w:hAnsi="Franklin Gothic Medium" w:cs="Franklin Gothic Medium"/>
        <w:b w:val="0"/>
        <w:bCs w:val="0"/>
        <w:color w:val="365F91" w:themeColor="accent1" w:themeShade="BF"/>
        <w:sz w:val="36"/>
        <w:szCs w:val="36"/>
      </w:rPr>
      <w:t>Manager)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A9A"/>
    <w:multiLevelType w:val="hybridMultilevel"/>
    <w:tmpl w:val="B3A8B542"/>
    <w:lvl w:ilvl="0" w:tplc="400ECC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4489"/>
    <w:multiLevelType w:val="hybridMultilevel"/>
    <w:tmpl w:val="15B29EEC"/>
    <w:lvl w:ilvl="0" w:tplc="6B5AB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E25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6CFD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10F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00E9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E4BB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0E5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88FC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A23C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5B739F"/>
    <w:multiLevelType w:val="hybridMultilevel"/>
    <w:tmpl w:val="EF925846"/>
    <w:lvl w:ilvl="0" w:tplc="0B4CD2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F5285"/>
    <w:multiLevelType w:val="hybridMultilevel"/>
    <w:tmpl w:val="FF8C3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E3687"/>
    <w:multiLevelType w:val="hybridMultilevel"/>
    <w:tmpl w:val="4E6E5412"/>
    <w:lvl w:ilvl="0" w:tplc="71D44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9AA9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AEC7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200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ADA08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705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6E27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167F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30AC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E3FE6"/>
    <w:multiLevelType w:val="hybridMultilevel"/>
    <w:tmpl w:val="EF925846"/>
    <w:lvl w:ilvl="0" w:tplc="65DAD7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730050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B89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228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8EF3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86B5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8B3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E83D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0A47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24163"/>
    <w:multiLevelType w:val="hybridMultilevel"/>
    <w:tmpl w:val="58123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0787C"/>
    <w:multiLevelType w:val="hybridMultilevel"/>
    <w:tmpl w:val="D7BE39E0"/>
    <w:lvl w:ilvl="0" w:tplc="BB4E5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C26D3"/>
    <w:multiLevelType w:val="hybridMultilevel"/>
    <w:tmpl w:val="457E5924"/>
    <w:lvl w:ilvl="0" w:tplc="F0EE5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D29B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A25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A6A8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6947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96B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1005A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9223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AE20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B42AEA"/>
    <w:multiLevelType w:val="hybridMultilevel"/>
    <w:tmpl w:val="1582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4382D"/>
    <w:multiLevelType w:val="hybridMultilevel"/>
    <w:tmpl w:val="E62E12A4"/>
    <w:lvl w:ilvl="0" w:tplc="68527CE4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B76F6"/>
    <w:multiLevelType w:val="hybridMultilevel"/>
    <w:tmpl w:val="00AE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654B3"/>
    <w:multiLevelType w:val="hybridMultilevel"/>
    <w:tmpl w:val="3B3CF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95785"/>
    <w:multiLevelType w:val="hybridMultilevel"/>
    <w:tmpl w:val="AD0C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C283E"/>
    <w:multiLevelType w:val="hybridMultilevel"/>
    <w:tmpl w:val="C6285F12"/>
    <w:lvl w:ilvl="0" w:tplc="B102398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15705"/>
    <w:multiLevelType w:val="hybridMultilevel"/>
    <w:tmpl w:val="6220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34CA6"/>
    <w:multiLevelType w:val="hybridMultilevel"/>
    <w:tmpl w:val="A788A95C"/>
    <w:lvl w:ilvl="0" w:tplc="BB4E5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37CCA"/>
    <w:multiLevelType w:val="hybridMultilevel"/>
    <w:tmpl w:val="EF925846"/>
    <w:lvl w:ilvl="0" w:tplc="972E5C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615ECC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202E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0A5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FA8C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244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E8E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D63A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8C0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31CF4"/>
    <w:multiLevelType w:val="hybridMultilevel"/>
    <w:tmpl w:val="D44AB31A"/>
    <w:lvl w:ilvl="0" w:tplc="C9C2C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96C7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32AB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CCA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24C3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D29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A2C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2634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6A33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112385"/>
    <w:multiLevelType w:val="hybridMultilevel"/>
    <w:tmpl w:val="C204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045CD"/>
    <w:multiLevelType w:val="hybridMultilevel"/>
    <w:tmpl w:val="EF925846"/>
    <w:lvl w:ilvl="0" w:tplc="8A4AD8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E898BD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3EDD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69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4843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CED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8E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CCC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18E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B7472"/>
    <w:multiLevelType w:val="hybridMultilevel"/>
    <w:tmpl w:val="3976E3B6"/>
    <w:lvl w:ilvl="0" w:tplc="0B4CD2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513C6"/>
    <w:multiLevelType w:val="hybridMultilevel"/>
    <w:tmpl w:val="9E081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3410C"/>
    <w:multiLevelType w:val="hybridMultilevel"/>
    <w:tmpl w:val="36361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8"/>
  </w:num>
  <w:num w:numId="5">
    <w:abstractNumId w:val="13"/>
  </w:num>
  <w:num w:numId="6">
    <w:abstractNumId w:val="15"/>
  </w:num>
  <w:num w:numId="7">
    <w:abstractNumId w:val="3"/>
  </w:num>
  <w:num w:numId="8">
    <w:abstractNumId w:val="6"/>
  </w:num>
  <w:num w:numId="9">
    <w:abstractNumId w:val="23"/>
  </w:num>
  <w:num w:numId="10">
    <w:abstractNumId w:val="7"/>
  </w:num>
  <w:num w:numId="11">
    <w:abstractNumId w:val="0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16"/>
  </w:num>
  <w:num w:numId="16">
    <w:abstractNumId w:val="19"/>
  </w:num>
  <w:num w:numId="17">
    <w:abstractNumId w:val="11"/>
  </w:num>
  <w:num w:numId="18">
    <w:abstractNumId w:val="2"/>
  </w:num>
  <w:num w:numId="19">
    <w:abstractNumId w:val="20"/>
  </w:num>
  <w:num w:numId="20">
    <w:abstractNumId w:val="21"/>
  </w:num>
  <w:num w:numId="21">
    <w:abstractNumId w:val="14"/>
  </w:num>
  <w:num w:numId="22">
    <w:abstractNumId w:val="10"/>
  </w:num>
  <w:num w:numId="23">
    <w:abstractNumId w:val="22"/>
  </w:num>
  <w:num w:numId="24">
    <w:abstractNumId w:val="5"/>
  </w:num>
  <w:num w:numId="25">
    <w:abstractNumId w:val="17"/>
  </w:num>
  <w:num w:numId="26">
    <w:abstractNumId w:val="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F4"/>
    <w:rsid w:val="00004B55"/>
    <w:rsid w:val="000553E1"/>
    <w:rsid w:val="000558C4"/>
    <w:rsid w:val="00074477"/>
    <w:rsid w:val="0009579E"/>
    <w:rsid w:val="000A280B"/>
    <w:rsid w:val="00122AEA"/>
    <w:rsid w:val="0015652A"/>
    <w:rsid w:val="001A4B71"/>
    <w:rsid w:val="00211515"/>
    <w:rsid w:val="002123BC"/>
    <w:rsid w:val="002152D1"/>
    <w:rsid w:val="00263B28"/>
    <w:rsid w:val="002B3EEF"/>
    <w:rsid w:val="003236EB"/>
    <w:rsid w:val="00396617"/>
    <w:rsid w:val="003E5AE8"/>
    <w:rsid w:val="00437697"/>
    <w:rsid w:val="00442FED"/>
    <w:rsid w:val="004A448A"/>
    <w:rsid w:val="005002B6"/>
    <w:rsid w:val="00544FB1"/>
    <w:rsid w:val="005765C6"/>
    <w:rsid w:val="00673793"/>
    <w:rsid w:val="006A0E0E"/>
    <w:rsid w:val="006C3956"/>
    <w:rsid w:val="006E0501"/>
    <w:rsid w:val="00771E3B"/>
    <w:rsid w:val="00776447"/>
    <w:rsid w:val="00785CA7"/>
    <w:rsid w:val="007A1348"/>
    <w:rsid w:val="008F1782"/>
    <w:rsid w:val="009E406D"/>
    <w:rsid w:val="00A5416C"/>
    <w:rsid w:val="00A87080"/>
    <w:rsid w:val="00AA5C3C"/>
    <w:rsid w:val="00AB705D"/>
    <w:rsid w:val="00B85DF4"/>
    <w:rsid w:val="00BA6C53"/>
    <w:rsid w:val="00C179A1"/>
    <w:rsid w:val="00C32A1C"/>
    <w:rsid w:val="00C70999"/>
    <w:rsid w:val="00CB0C01"/>
    <w:rsid w:val="00CC099C"/>
    <w:rsid w:val="00CC1715"/>
    <w:rsid w:val="00CF53EA"/>
    <w:rsid w:val="00D75BBC"/>
    <w:rsid w:val="00DE6DAE"/>
    <w:rsid w:val="00E029DF"/>
    <w:rsid w:val="00F37486"/>
    <w:rsid w:val="00F417F9"/>
    <w:rsid w:val="00FE47CF"/>
    <w:rsid w:val="00FE7736"/>
    <w:rsid w:val="02F78FAB"/>
    <w:rsid w:val="04E6C675"/>
    <w:rsid w:val="058BECD8"/>
    <w:rsid w:val="068296D6"/>
    <w:rsid w:val="073291CA"/>
    <w:rsid w:val="0940BDFD"/>
    <w:rsid w:val="0B1A44CB"/>
    <w:rsid w:val="0F394974"/>
    <w:rsid w:val="106DD893"/>
    <w:rsid w:val="10F6CA52"/>
    <w:rsid w:val="123A3E37"/>
    <w:rsid w:val="1BC4832C"/>
    <w:rsid w:val="1D1E2273"/>
    <w:rsid w:val="1D37919C"/>
    <w:rsid w:val="1FA8D0CA"/>
    <w:rsid w:val="200CD2B1"/>
    <w:rsid w:val="2435FE45"/>
    <w:rsid w:val="2553F578"/>
    <w:rsid w:val="257C2EA9"/>
    <w:rsid w:val="258C7851"/>
    <w:rsid w:val="26F2E37B"/>
    <w:rsid w:val="27303BC2"/>
    <w:rsid w:val="27A853A4"/>
    <w:rsid w:val="28CB812E"/>
    <w:rsid w:val="33C08612"/>
    <w:rsid w:val="34612661"/>
    <w:rsid w:val="3B4E2B26"/>
    <w:rsid w:val="3BC0E8E5"/>
    <w:rsid w:val="3DF37FF3"/>
    <w:rsid w:val="41D0D5C8"/>
    <w:rsid w:val="42654747"/>
    <w:rsid w:val="426ACC55"/>
    <w:rsid w:val="43996B01"/>
    <w:rsid w:val="43DE31C0"/>
    <w:rsid w:val="44CA37B3"/>
    <w:rsid w:val="4547499E"/>
    <w:rsid w:val="45A49550"/>
    <w:rsid w:val="478D55F0"/>
    <w:rsid w:val="4827396D"/>
    <w:rsid w:val="4A91096D"/>
    <w:rsid w:val="4BDB78B2"/>
    <w:rsid w:val="4F329EEC"/>
    <w:rsid w:val="4FE0C7AE"/>
    <w:rsid w:val="54AAF5F1"/>
    <w:rsid w:val="563DCD16"/>
    <w:rsid w:val="566A8EAB"/>
    <w:rsid w:val="57CD7F0C"/>
    <w:rsid w:val="57FBC96D"/>
    <w:rsid w:val="59483F1A"/>
    <w:rsid w:val="5A3630AC"/>
    <w:rsid w:val="5B7D1B66"/>
    <w:rsid w:val="5F259B84"/>
    <w:rsid w:val="63C685FA"/>
    <w:rsid w:val="6530730D"/>
    <w:rsid w:val="66D8329C"/>
    <w:rsid w:val="673A12B0"/>
    <w:rsid w:val="6B02F4F4"/>
    <w:rsid w:val="6C5B4AAA"/>
    <w:rsid w:val="6DF096BC"/>
    <w:rsid w:val="6E4BC599"/>
    <w:rsid w:val="6F4E00DC"/>
    <w:rsid w:val="70868E25"/>
    <w:rsid w:val="70AD8F68"/>
    <w:rsid w:val="70D23C5C"/>
    <w:rsid w:val="727CCBDF"/>
    <w:rsid w:val="7470B9D4"/>
    <w:rsid w:val="76F443A0"/>
    <w:rsid w:val="7CB3AF3B"/>
    <w:rsid w:val="7CDE9BC8"/>
    <w:rsid w:val="7ED5DEE9"/>
    <w:rsid w:val="7FEE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209735"/>
  <w14:defaultImageDpi w14:val="300"/>
  <w15:docId w15:val="{7C6A9692-BF64-475A-8A1C-FAD87B44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2B6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DF4"/>
    <w:pPr>
      <w:keepNext/>
      <w:keepLines/>
      <w:spacing w:before="480"/>
      <w:outlineLvl w:val="0"/>
    </w:pPr>
    <w:rPr>
      <w:rFonts w:eastAsiaTheme="majorEastAsia" w:cstheme="majorBidi"/>
      <w:b/>
      <w:bCs/>
      <w:color w:val="8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02B6"/>
    <w:pPr>
      <w:keepNext/>
      <w:keepLines/>
      <w:spacing w:before="200"/>
      <w:outlineLvl w:val="1"/>
    </w:pPr>
    <w:rPr>
      <w:rFonts w:eastAsiaTheme="majorEastAsia" w:cstheme="majorBidi"/>
      <w:b/>
      <w:bCs/>
      <w:color w:val="8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02B6"/>
    <w:pPr>
      <w:keepNext/>
      <w:keepLines/>
      <w:spacing w:before="120"/>
      <w:outlineLvl w:val="2"/>
    </w:pPr>
    <w:rPr>
      <w:rFonts w:eastAsiaTheme="majorEastAsia" w:cstheme="majorBidi"/>
      <w:b/>
      <w:bCs/>
      <w:cap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448A"/>
    <w:pPr>
      <w:keepNext/>
      <w:keepLines/>
      <w:spacing w:before="200"/>
      <w:outlineLvl w:val="3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5D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B85DF4"/>
  </w:style>
  <w:style w:type="character" w:customStyle="1" w:styleId="Heading1Char">
    <w:name w:val="Heading 1 Char"/>
    <w:basedOn w:val="DefaultParagraphFont"/>
    <w:link w:val="Heading1"/>
    <w:uiPriority w:val="9"/>
    <w:rsid w:val="00B85DF4"/>
    <w:rPr>
      <w:rFonts w:ascii="Arial" w:eastAsiaTheme="majorEastAsia" w:hAnsi="Arial" w:cstheme="majorBidi"/>
      <w:b/>
      <w:bCs/>
      <w:color w:val="800000"/>
      <w:sz w:val="32"/>
      <w:szCs w:val="32"/>
    </w:rPr>
  </w:style>
  <w:style w:type="paragraph" w:styleId="ListParagraph">
    <w:name w:val="List Paragraph"/>
    <w:basedOn w:val="Normal"/>
    <w:autoRedefine/>
    <w:uiPriority w:val="34"/>
    <w:qFormat/>
    <w:rsid w:val="00D75BBC"/>
    <w:pPr>
      <w:numPr>
        <w:numId w:val="22"/>
      </w:numPr>
      <w:spacing w:after="240"/>
    </w:pPr>
  </w:style>
  <w:style w:type="paragraph" w:styleId="Footer">
    <w:name w:val="footer"/>
    <w:basedOn w:val="Normal"/>
    <w:link w:val="FooterChar"/>
    <w:uiPriority w:val="99"/>
    <w:unhideWhenUsed/>
    <w:rsid w:val="00B85D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DF4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B85DF4"/>
  </w:style>
  <w:style w:type="paragraph" w:styleId="Header">
    <w:name w:val="header"/>
    <w:basedOn w:val="Normal"/>
    <w:link w:val="HeaderChar"/>
    <w:uiPriority w:val="99"/>
    <w:unhideWhenUsed/>
    <w:rsid w:val="00B85D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DF4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B85D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5DF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02B6"/>
    <w:rPr>
      <w:rFonts w:ascii="Arial" w:eastAsiaTheme="majorEastAsia" w:hAnsi="Arial" w:cstheme="majorBidi"/>
      <w:b/>
      <w:bCs/>
      <w:color w:val="8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02B6"/>
    <w:rPr>
      <w:rFonts w:ascii="Arial" w:eastAsiaTheme="majorEastAsia" w:hAnsi="Arial" w:cstheme="majorBidi"/>
      <w:b/>
      <w:bCs/>
      <w:caps/>
      <w:sz w:val="20"/>
      <w:szCs w:val="20"/>
    </w:rPr>
  </w:style>
  <w:style w:type="table" w:styleId="TableGrid">
    <w:name w:val="Table Grid"/>
    <w:basedOn w:val="TableNormal"/>
    <w:uiPriority w:val="59"/>
    <w:rsid w:val="00B85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4A448A"/>
    <w:rPr>
      <w:rFonts w:ascii="Arial" w:eastAsiaTheme="majorEastAsia" w:hAnsi="Arial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E0501"/>
    <w:pPr>
      <w:numPr>
        <w:ilvl w:val="1"/>
      </w:numPr>
      <w:spacing w:before="240" w:after="240"/>
    </w:pPr>
    <w:rPr>
      <w:rFonts w:eastAsiaTheme="majorEastAsia" w:cstheme="majorBidi"/>
      <w:b/>
      <w:b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0501"/>
    <w:rPr>
      <w:rFonts w:ascii="Arial" w:eastAsiaTheme="majorEastAsia" w:hAnsi="Arial" w:cstheme="majorBidi"/>
      <w:b/>
      <w:bCs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ACB2F3589794C9432ADB1A43CD161" ma:contentTypeVersion="13" ma:contentTypeDescription="Create a new document." ma:contentTypeScope="" ma:versionID="081a2a3b13792001b80aaf3c522b0124">
  <xsd:schema xmlns:xsd="http://www.w3.org/2001/XMLSchema" xmlns:xs="http://www.w3.org/2001/XMLSchema" xmlns:p="http://schemas.microsoft.com/office/2006/metadata/properties" xmlns:ns2="bcae0162-65b1-4339-8328-2174ba937e50" xmlns:ns3="b1e2d9f4-f00e-4596-8f56-a90b4d8f6d0e" targetNamespace="http://schemas.microsoft.com/office/2006/metadata/properties" ma:root="true" ma:fieldsID="a1b97de072c477468fda4c135416df22" ns2:_="" ns3:_="">
    <xsd:import namespace="bcae0162-65b1-4339-8328-2174ba937e50"/>
    <xsd:import namespace="b1e2d9f4-f00e-4596-8f56-a90b4d8f6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e0162-65b1-4339-8328-2174ba937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2d9f4-f00e-4596-8f56-a90b4d8f6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4B916C-E602-40CA-9835-C0830E176C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0A70D9-C3CB-4F82-8FDE-F7AB609A95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874E5-4F1F-488C-AF9F-DB8954FF1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e0162-65b1-4339-8328-2174ba937e50"/>
    <ds:schemaRef ds:uri="b1e2d9f4-f00e-4596-8f56-a90b4d8f6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Alepova</dc:creator>
  <cp:keywords/>
  <dc:description/>
  <cp:lastModifiedBy>Tina M. McClurkin</cp:lastModifiedBy>
  <cp:revision>2</cp:revision>
  <dcterms:created xsi:type="dcterms:W3CDTF">2022-11-08T17:26:00Z</dcterms:created>
  <dcterms:modified xsi:type="dcterms:W3CDTF">2022-11-08T17:26:00Z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0x010100AF2ACB2F3589794C9432ADB1A43CD161</vt:lpwstr>
  </property>
</Properties>
</file>